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8CF" w:rsidRDefault="001D48CF" w:rsidP="001D48CF">
      <w:pPr>
        <w:jc w:val="center"/>
        <w:rPr>
          <w:szCs w:val="21"/>
        </w:rPr>
      </w:pPr>
      <w:r>
        <w:rPr>
          <w:szCs w:val="21"/>
        </w:rPr>
        <w:t xml:space="preserve">Table S1. The primer sequences of the MKK genes in grapevine for PCR ampliﬁed </w:t>
      </w:r>
      <w:proofErr w:type="spellStart"/>
      <w:r>
        <w:rPr>
          <w:szCs w:val="21"/>
        </w:rPr>
        <w:t>cDNA</w:t>
      </w:r>
      <w:proofErr w:type="spellEnd"/>
      <w:r>
        <w:rPr>
          <w:szCs w:val="21"/>
        </w:rPr>
        <w:t xml:space="preserve"> fragments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/>
      </w:tblPr>
      <w:tblGrid>
        <w:gridCol w:w="1538"/>
        <w:gridCol w:w="3285"/>
        <w:gridCol w:w="3699"/>
      </w:tblGrid>
      <w:tr w:rsidR="001D48CF" w:rsidTr="001D48CF">
        <w:tc>
          <w:tcPr>
            <w:tcW w:w="18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D48CF" w:rsidRDefault="001D48C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Name</w:t>
            </w:r>
          </w:p>
        </w:tc>
        <w:tc>
          <w:tcPr>
            <w:tcW w:w="324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D48CF" w:rsidRDefault="001D48C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Forward primers (5′ - 3′)</w:t>
            </w:r>
          </w:p>
        </w:tc>
        <w:tc>
          <w:tcPr>
            <w:tcW w:w="347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D48CF" w:rsidRDefault="001D48C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Reverse primers (5′ - 3′)</w:t>
            </w:r>
          </w:p>
        </w:tc>
      </w:tr>
      <w:tr w:rsidR="001D48CF" w:rsidTr="001D48CF">
        <w:tc>
          <w:tcPr>
            <w:tcW w:w="18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VvMAPKK1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CGTACCCATGAAACCACAGC</w:t>
            </w:r>
          </w:p>
        </w:tc>
        <w:tc>
          <w:tcPr>
            <w:tcW w:w="34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CTACTGGATTTCTCTCATCCCCAT</w:t>
            </w:r>
          </w:p>
        </w:tc>
      </w:tr>
      <w:tr w:rsidR="001D48CF" w:rsidTr="001D48CF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VvMAPKK2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ATGAAGAGCAAGAAGCCACTG</w:t>
            </w: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CTATCTTGGGAAATTTACAGGAGG</w:t>
            </w:r>
          </w:p>
        </w:tc>
      </w:tr>
      <w:tr w:rsidR="001D48CF" w:rsidTr="001D48CF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VvMAPKK3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ATCATGGCTGGATTAGAGG</w:t>
            </w: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TGAACAAGTGCCCAATCTAC</w:t>
            </w:r>
          </w:p>
        </w:tc>
      </w:tr>
      <w:tr w:rsidR="001D48CF" w:rsidTr="001D48CF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VvMAPKK4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GAGTTTGGAATCATGAGGAG</w:t>
            </w: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TTAAAATGTAGCGAGTGGAG</w:t>
            </w:r>
          </w:p>
        </w:tc>
      </w:tr>
      <w:tr w:rsidR="001D48CF" w:rsidTr="001D48CF">
        <w:tc>
          <w:tcPr>
            <w:tcW w:w="180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VvMAPKK5</w:t>
            </w:r>
          </w:p>
        </w:tc>
        <w:tc>
          <w:tcPr>
            <w:tcW w:w="324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AGCACATGGCAGTAGTCCGAG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TCAGATGACAGATTGTTTACAGATG</w:t>
            </w:r>
          </w:p>
        </w:tc>
      </w:tr>
    </w:tbl>
    <w:p w:rsidR="00CD5C22" w:rsidRDefault="00CD5C22"/>
    <w:sectPr w:rsidR="00CD5C22" w:rsidSect="00CD5C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5EA9" w:rsidRDefault="00B45EA9" w:rsidP="001D48CF">
      <w:r>
        <w:separator/>
      </w:r>
    </w:p>
  </w:endnote>
  <w:endnote w:type="continuationSeparator" w:id="0">
    <w:p w:rsidR="00B45EA9" w:rsidRDefault="00B45EA9" w:rsidP="001D48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5EA9" w:rsidRDefault="00B45EA9" w:rsidP="001D48CF">
      <w:r>
        <w:separator/>
      </w:r>
    </w:p>
  </w:footnote>
  <w:footnote w:type="continuationSeparator" w:id="0">
    <w:p w:rsidR="00B45EA9" w:rsidRDefault="00B45EA9" w:rsidP="001D48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48CF"/>
    <w:rsid w:val="001D48CF"/>
    <w:rsid w:val="00B45EA9"/>
    <w:rsid w:val="00CD5C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8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4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48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48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48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655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363</Characters>
  <Application>Microsoft Office Word</Application>
  <DocSecurity>0</DocSecurity>
  <Lines>3</Lines>
  <Paragraphs>1</Paragraphs>
  <ScaleCrop>false</ScaleCrop>
  <Company>Microsoft</Company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2019-07-19T08:04:00Z</dcterms:created>
  <dcterms:modified xsi:type="dcterms:W3CDTF">2019-07-19T08:05:00Z</dcterms:modified>
</cp:coreProperties>
</file>